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40505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3124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5"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6"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9"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20"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2"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3"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4"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rsidR="009A394A" w:rsidRDefault="009A394A">
      <w:pPr>
        <w:rPr>
          <w:rFonts w:ascii="Arial" w:hAnsi="Arial" w:cs="Arial"/>
          <w:b/>
          <w:bCs/>
        </w:rPr>
      </w:pPr>
    </w:p>
    <w:p w:rsidR="00D92A5A" w:rsidRPr="00BE2FCE" w:rsidRDefault="00D92A5A" w:rsidP="00D92A5A">
      <w:pPr>
        <w:pStyle w:val="En-tte"/>
        <w:jc w:val="center"/>
        <w:rPr>
          <w:rFonts w:ascii="Arial" w:hAnsi="Arial" w:cs="Arial"/>
          <w:b/>
        </w:rPr>
      </w:pPr>
      <w:r w:rsidRPr="00BE2FCE">
        <w:rPr>
          <w:rFonts w:ascii="Arial" w:hAnsi="Arial" w:cs="Arial"/>
          <w:b/>
        </w:rPr>
        <w:t>CENTRE HOSPITALIER UNIVERSITAIRE DE LILLE,</w:t>
      </w:r>
    </w:p>
    <w:p w:rsidR="00D92A5A" w:rsidRPr="00BE2FCE" w:rsidRDefault="00D92A5A" w:rsidP="00D92A5A">
      <w:pPr>
        <w:pStyle w:val="En-tte"/>
        <w:jc w:val="center"/>
        <w:rPr>
          <w:rFonts w:ascii="Arial" w:hAnsi="Arial" w:cs="Arial"/>
          <w:b/>
        </w:rPr>
      </w:pPr>
      <w:r w:rsidRPr="00BE2FCE">
        <w:rPr>
          <w:rFonts w:ascii="Arial" w:hAnsi="Arial" w:cs="Arial"/>
          <w:b/>
        </w:rPr>
        <w:t>2 AVENUE OSCAR LAMBRET,</w:t>
      </w:r>
    </w:p>
    <w:p w:rsidR="009A394A" w:rsidRDefault="00D92A5A" w:rsidP="00D92A5A">
      <w:pPr>
        <w:jc w:val="center"/>
        <w:rPr>
          <w:rFonts w:ascii="Arial" w:hAnsi="Arial" w:cs="Arial"/>
          <w:b/>
          <w:bCs/>
        </w:rPr>
      </w:pPr>
      <w:r w:rsidRPr="00BE2FCE">
        <w:rPr>
          <w:rFonts w:ascii="Arial" w:hAnsi="Arial" w:cs="Arial"/>
          <w:b/>
        </w:rPr>
        <w:t>59307 LILLE CEDEX</w:t>
      </w: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rsidP="00D92A5A">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rsidR="00472B25" w:rsidRDefault="00472B25">
      <w:pPr>
        <w:rPr>
          <w:rFonts w:ascii="Arial" w:hAnsi="Arial" w:cs="Arial"/>
          <w:bCs/>
        </w:rPr>
      </w:pPr>
    </w:p>
    <w:p w:rsidR="009A394A" w:rsidRPr="00D92A5A" w:rsidRDefault="00D92A5A" w:rsidP="00D92A5A">
      <w:pPr>
        <w:jc w:val="center"/>
        <w:rPr>
          <w:rFonts w:ascii="Arial" w:hAnsi="Arial" w:cs="Arial"/>
          <w:b/>
          <w:bCs/>
        </w:rPr>
      </w:pPr>
      <w:r w:rsidRPr="00BE2FCE">
        <w:rPr>
          <w:rFonts w:ascii="Arial" w:hAnsi="Arial" w:cs="Arial"/>
          <w:b/>
          <w:bCs/>
        </w:rPr>
        <w:t xml:space="preserve">FOURNITURE </w:t>
      </w:r>
      <w:r w:rsidR="00061285">
        <w:rPr>
          <w:rFonts w:ascii="Arial" w:hAnsi="Arial" w:cs="Arial"/>
          <w:b/>
          <w:bCs/>
        </w:rPr>
        <w:t>DE DISPOSITIFS MEDICAUX DE NEUROSTIMULATION ET POMPES IMPLANTABLES ET DE DISPOSITIFS MEDICAUX POUR OSTEOSYNTHESE DES MEMBRES ET EXTREMITES</w:t>
      </w:r>
    </w:p>
    <w:p w:rsidR="009A394A" w:rsidRDefault="009A394A">
      <w:pPr>
        <w:jc w:val="both"/>
        <w:rPr>
          <w:rFonts w:ascii="Arial" w:hAnsi="Arial" w:cs="Arial"/>
          <w:bCs/>
        </w:rPr>
      </w:pPr>
    </w:p>
    <w:p w:rsidR="00D92A5A" w:rsidRDefault="00D92A5A">
      <w: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lastRenderedPageBreak/>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5"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6"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7"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8"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9" w:history="1">
        <w:r w:rsidRPr="00025EC9">
          <w:rPr>
            <w:rStyle w:val="Lienhypertexte"/>
            <w:rFonts w:ascii="Arial" w:hAnsi="Arial" w:cs="Arial"/>
            <w:color w:val="0070C0"/>
          </w:rPr>
          <w:t>Art. R. 2151-13</w:t>
        </w:r>
      </w:hyperlink>
      <w:r>
        <w:rPr>
          <w:rFonts w:ascii="Arial" w:hAnsi="Arial" w:cs="Arial"/>
        </w:rPr>
        <w:t xml:space="preserve"> et </w:t>
      </w:r>
      <w:hyperlink r:id="rId30"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43FFD">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843FFD">
        <w:fldChar w:fldCharType="separate"/>
      </w:r>
      <w:r>
        <w:fldChar w:fldCharType="end"/>
      </w:r>
      <w:r>
        <w:rPr>
          <w:rFonts w:ascii="Arial" w:hAnsi="Arial" w:cs="Arial"/>
          <w:bCs/>
        </w:rPr>
        <w:t xml:space="preserve"> </w:t>
      </w:r>
      <w:r>
        <w:rPr>
          <w:rFonts w:ascii="Arial" w:hAnsi="Arial" w:cs="Arial"/>
        </w:rPr>
        <w:t>Non.</w:t>
      </w:r>
    </w:p>
    <w:p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31"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32"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33"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4"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43FFD">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5"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43FFD">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6"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43FFD">
              <w:fldChar w:fldCharType="separate"/>
            </w:r>
            <w:r>
              <w:fldChar w:fldCharType="end"/>
            </w:r>
            <w:r>
              <w:t xml:space="preserve"> </w:t>
            </w:r>
            <w:r>
              <w:rPr>
                <w:rFonts w:ascii="Arial" w:hAnsi="Arial" w:cs="Arial"/>
              </w:rPr>
              <w:t>Structures d’insertion par l’activité économique (</w:t>
            </w:r>
            <w:hyperlink r:id="rId37"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43FFD">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8"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9"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40"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41"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843FFD">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2"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646B4F" w:rsidRDefault="00646B4F">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843FFD">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43"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lastRenderedPageBreak/>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4"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5"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6"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7"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8"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0181" w:rsidRDefault="00C20181">
      <w:r>
        <w:separator/>
      </w:r>
    </w:p>
  </w:endnote>
  <w:endnote w:type="continuationSeparator" w:id="0">
    <w:p w:rsidR="00C20181" w:rsidRDefault="00C20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260D" w:rsidRDefault="0014260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D92A5A" w:rsidP="00D92A5A">
          <w:pPr>
            <w:shd w:val="clear" w:color="auto" w:fill="66CCFF"/>
            <w:snapToGrid w:val="0"/>
            <w:jc w:val="center"/>
            <w:rPr>
              <w:rFonts w:ascii="Arial" w:hAnsi="Arial" w:cs="Arial"/>
              <w:b/>
              <w:bCs/>
            </w:rPr>
          </w:pPr>
          <w:r>
            <w:rPr>
              <w:rFonts w:ascii="Arial" w:hAnsi="Arial" w:cs="Arial"/>
              <w:b/>
              <w:i/>
              <w:iCs/>
            </w:rPr>
            <w:t>GAC-2022-</w:t>
          </w:r>
          <w:r w:rsidR="0014260D">
            <w:rPr>
              <w:rFonts w:ascii="Arial" w:hAnsi="Arial" w:cs="Arial"/>
              <w:b/>
              <w:i/>
              <w:iCs/>
            </w:rPr>
            <w:t>116</w:t>
          </w:r>
          <w:r>
            <w:rPr>
              <w:rFonts w:ascii="Arial" w:hAnsi="Arial" w:cs="Arial"/>
              <w:b/>
              <w:i/>
              <w:iCs/>
            </w:rPr>
            <w:t xml:space="preserve"> – </w:t>
          </w:r>
          <w:r>
            <w:rPr>
              <w:rFonts w:ascii="Arial" w:hAnsi="Arial" w:cs="Arial"/>
              <w:b/>
              <w:i/>
              <w:iCs/>
            </w:rPr>
            <w:t>SAD-LILLE-</w:t>
          </w:r>
          <w:r w:rsidR="00843FFD">
            <w:rPr>
              <w:rFonts w:ascii="Arial" w:hAnsi="Arial" w:cs="Arial"/>
              <w:b/>
              <w:i/>
              <w:iCs/>
            </w:rPr>
            <w:t>DMI-</w:t>
          </w:r>
          <w:bookmarkStart w:id="0" w:name="_GoBack"/>
          <w:bookmarkEnd w:id="0"/>
          <w:r>
            <w:rPr>
              <w:rFonts w:ascii="Arial" w:hAnsi="Arial" w:cs="Arial"/>
              <w:b/>
              <w:i/>
              <w:iCs/>
            </w:rPr>
            <w:t>202</w:t>
          </w:r>
          <w:r w:rsidR="0014260D">
            <w:rPr>
              <w:rFonts w:ascii="Arial" w:hAnsi="Arial" w:cs="Arial"/>
              <w:b/>
              <w:i/>
              <w:iCs/>
            </w:rPr>
            <w:t>3</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05057">
            <w:rPr>
              <w:rStyle w:val="Numrodepage"/>
              <w:rFonts w:cs="Arial"/>
              <w:b/>
              <w:noProof/>
            </w:rPr>
            <w:t>1</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05057">
            <w:rPr>
              <w:rStyle w:val="Numrodepage"/>
              <w:rFonts w:cs="Arial"/>
              <w:b/>
              <w:noProof/>
            </w:rPr>
            <w:t>8</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260D" w:rsidRDefault="0014260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0181" w:rsidRDefault="00C20181">
      <w:r>
        <w:separator/>
      </w:r>
    </w:p>
  </w:footnote>
  <w:footnote w:type="continuationSeparator" w:id="0">
    <w:p w:rsidR="00C20181" w:rsidRDefault="00C20181">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260D" w:rsidRDefault="0014260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260D" w:rsidRDefault="0014260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260D" w:rsidRDefault="0014260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723E"/>
    <w:rsid w:val="000227D0"/>
    <w:rsid w:val="00036184"/>
    <w:rsid w:val="00050CDC"/>
    <w:rsid w:val="00061285"/>
    <w:rsid w:val="000625CC"/>
    <w:rsid w:val="00092585"/>
    <w:rsid w:val="000D4E2E"/>
    <w:rsid w:val="000E0EFF"/>
    <w:rsid w:val="000E3A79"/>
    <w:rsid w:val="000F3F78"/>
    <w:rsid w:val="0013398C"/>
    <w:rsid w:val="0014260D"/>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05057"/>
    <w:rsid w:val="00411396"/>
    <w:rsid w:val="00425B7A"/>
    <w:rsid w:val="00427375"/>
    <w:rsid w:val="00472B25"/>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5797"/>
    <w:rsid w:val="00826CBB"/>
    <w:rsid w:val="00827FD0"/>
    <w:rsid w:val="00833F59"/>
    <w:rsid w:val="00843FFD"/>
    <w:rsid w:val="00866311"/>
    <w:rsid w:val="00872C42"/>
    <w:rsid w:val="00887F8C"/>
    <w:rsid w:val="008A3707"/>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E632A"/>
    <w:rsid w:val="00B80B6A"/>
    <w:rsid w:val="00BA7752"/>
    <w:rsid w:val="00BB7109"/>
    <w:rsid w:val="00BD1236"/>
    <w:rsid w:val="00C00E04"/>
    <w:rsid w:val="00C05C6A"/>
    <w:rsid w:val="00C07A1D"/>
    <w:rsid w:val="00C10C87"/>
    <w:rsid w:val="00C20181"/>
    <w:rsid w:val="00C279F4"/>
    <w:rsid w:val="00C301F0"/>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92A5A"/>
    <w:rsid w:val="00DA0E8D"/>
    <w:rsid w:val="00DA5F03"/>
    <w:rsid w:val="00DC3F69"/>
    <w:rsid w:val="00DD3915"/>
    <w:rsid w:val="00E10A15"/>
    <w:rsid w:val="00E205DA"/>
    <w:rsid w:val="00E50B22"/>
    <w:rsid w:val="00EA3323"/>
    <w:rsid w:val="00EE435B"/>
    <w:rsid w:val="00EE5B56"/>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4C9667C"/>
  <w15:chartTrackingRefBased/>
  <w15:docId w15:val="{A1417C69-0044-44BC-8711-A7063C2EB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6"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7" Type="http://schemas.openxmlformats.org/officeDocument/2006/relationships/hyperlink" Target="https://www.legifrance.gouv.fr/affichCodeArticle.do?cidTexte=LEGITEXT000006072050&amp;idArticle=LEGIARTI000006903498" TargetMode="External"/><Relationship Id="rId40"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6" Type="http://schemas.openxmlformats.org/officeDocument/2006/relationships/hyperlink" Target="https://www.legifrance.gouv.fr/affichCodeArticle.do?cidTexte=LEGITEXT000006074069&amp;idArticle=LEGIARTI000006797692&amp;dateTexte=&amp;categorieLien=cid" TargetMode="External"/><Relationship Id="rId49"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eur-lex.europa.eu/LexUriServ/LexUriServ.do?uri=OJ:L:2003:124:0036:0041:fr:PDF" TargetMode="External"/><Relationship Id="rId30"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5" Type="http://schemas.openxmlformats.org/officeDocument/2006/relationships/hyperlink" Target="https://www.legifrance.gouv.fr/affichCodeArticle.do?cidTexte=LEGITEXT000006072050&amp;idArticle=LEGIARTI000006903712&amp;dateTexte=&amp;categorieLien=cid" TargetMode="External"/><Relationship Id="rId43" Type="http://schemas.openxmlformats.org/officeDocument/2006/relationships/hyperlink" Target="https://www.legifrance.gouv.fr/affichCodeArticle.do?idArticle=LEGIARTI000006795912&amp;cidTexte=LEGITEXT000006073984" TargetMode="External"/><Relationship Id="rId48"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B6694F-E152-48A1-8096-B6206A325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3648</Words>
  <Characters>20065</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23666</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TURPIN Stephanie</cp:lastModifiedBy>
  <cp:revision>5</cp:revision>
  <cp:lastPrinted>2016-11-02T13:02:00Z</cp:lastPrinted>
  <dcterms:created xsi:type="dcterms:W3CDTF">2022-06-01T07:31:00Z</dcterms:created>
  <dcterms:modified xsi:type="dcterms:W3CDTF">2022-09-22T13:14:00Z</dcterms:modified>
</cp:coreProperties>
</file>